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14"/>
        <w:gridCol w:w="2430"/>
        <w:gridCol w:w="1214"/>
        <w:gridCol w:w="1379"/>
        <w:gridCol w:w="1214"/>
        <w:gridCol w:w="3525"/>
      </w:tblGrid>
      <w:tr w:rsidR="00252159" w:rsidRPr="00252159" w:rsidTr="00252159">
        <w:trPr>
          <w:tblCellSpacing w:w="0" w:type="dxa"/>
        </w:trPr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信息名称：</w:t>
            </w:r>
          </w:p>
        </w:tc>
        <w:tc>
          <w:tcPr>
            <w:tcW w:w="4447" w:type="pct"/>
            <w:gridSpan w:val="5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CC3300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CC3300"/>
                <w:kern w:val="0"/>
                <w:szCs w:val="21"/>
              </w:rPr>
              <w:t>教育部关于印发《严禁教师违规收受学生及家长礼品礼金等行为的规定》的通知</w:t>
            </w:r>
          </w:p>
        </w:tc>
      </w:tr>
      <w:tr w:rsidR="00252159" w:rsidRPr="00252159" w:rsidTr="00252159">
        <w:trPr>
          <w:tblCellSpacing w:w="0" w:type="dxa"/>
        </w:trPr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信息索引：</w:t>
            </w:r>
          </w:p>
        </w:tc>
        <w:tc>
          <w:tcPr>
            <w:tcW w:w="1107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360A25-04-2014-0004-1</w:t>
            </w:r>
          </w:p>
        </w:tc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生成日期：</w:t>
            </w:r>
          </w:p>
        </w:tc>
        <w:tc>
          <w:tcPr>
            <w:tcW w:w="628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2014-07-09</w:t>
            </w:r>
          </w:p>
        </w:tc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ind w:leftChars="-153" w:left="-321" w:firstLineChars="153" w:firstLine="323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发文机构：</w:t>
            </w:r>
          </w:p>
        </w:tc>
        <w:tc>
          <w:tcPr>
            <w:tcW w:w="1605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中华人民共和国教育部</w:t>
            </w:r>
          </w:p>
        </w:tc>
      </w:tr>
      <w:tr w:rsidR="00252159" w:rsidRPr="00252159" w:rsidTr="00252159">
        <w:trPr>
          <w:tblCellSpacing w:w="0" w:type="dxa"/>
        </w:trPr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发文字号：</w:t>
            </w:r>
          </w:p>
        </w:tc>
        <w:tc>
          <w:tcPr>
            <w:tcW w:w="1107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教监[2014]4号</w:t>
            </w:r>
          </w:p>
        </w:tc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信息类别：</w:t>
            </w:r>
          </w:p>
        </w:tc>
        <w:tc>
          <w:tcPr>
            <w:tcW w:w="2787" w:type="pct"/>
            <w:gridSpan w:val="3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教育综合管理</w:t>
            </w:r>
          </w:p>
        </w:tc>
      </w:tr>
      <w:tr w:rsidR="00252159" w:rsidRPr="00252159" w:rsidTr="00252159">
        <w:trPr>
          <w:tblCellSpacing w:w="0" w:type="dxa"/>
        </w:trPr>
        <w:tc>
          <w:tcPr>
            <w:tcW w:w="553" w:type="pct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b/>
                <w:bCs/>
                <w:color w:val="4B4B4B"/>
                <w:kern w:val="0"/>
                <w:szCs w:val="21"/>
              </w:rPr>
              <w:t>内容概述：</w:t>
            </w:r>
          </w:p>
        </w:tc>
        <w:tc>
          <w:tcPr>
            <w:tcW w:w="4447" w:type="pct"/>
            <w:gridSpan w:val="5"/>
            <w:hideMark/>
          </w:tcPr>
          <w:p w:rsidR="00252159" w:rsidRPr="00252159" w:rsidRDefault="00252159" w:rsidP="0025215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B4B4B"/>
                <w:kern w:val="0"/>
                <w:szCs w:val="21"/>
              </w:rPr>
            </w:pPr>
            <w:r w:rsidRPr="00252159">
              <w:rPr>
                <w:rFonts w:ascii="宋体" w:eastAsia="宋体" w:hAnsi="宋体" w:cs="宋体" w:hint="eastAsia"/>
                <w:color w:val="4B4B4B"/>
                <w:kern w:val="0"/>
                <w:szCs w:val="21"/>
              </w:rPr>
              <w:t>教育部印发《严禁教师违规收受学生及家长礼品礼金等行为的规定》。</w:t>
            </w:r>
          </w:p>
        </w:tc>
      </w:tr>
    </w:tbl>
    <w:p w:rsidR="00252159" w:rsidRPr="00252159" w:rsidRDefault="00252159" w:rsidP="00252159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252159">
        <w:rPr>
          <w:rFonts w:ascii="宋体" w:eastAsia="宋体" w:hAnsi="宋体" w:cs="宋体"/>
          <w:vanish/>
          <w:kern w:val="0"/>
          <w:sz w:val="24"/>
          <w:szCs w:val="24"/>
        </w:rPr>
        <w:t>信息公开_部文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教监[2014]4号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25215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教育部关于印发《严禁教师违规收受学生及家长</w:t>
      </w:r>
      <w:r w:rsidRPr="0025215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礼品礼金等行为的规定》的通知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24"/>
          <w:szCs w:val="24"/>
        </w:rPr>
        <w:t>教监[2014]4号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各省、自治区、直辖市教育厅（教委），新疆生产建设兵团教育局，部属各高等学校：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当前，有些学校存在着教师违规收受学生及家长礼品礼金等不正之风，人民群众对此反映强烈。问题虽然发生在少数学校、教师身上，但严重损害人民教师形象，危害不可小视，必须坚决纠正。为进一步加强师德师风建设，努力办好人民满意教育，现将《严禁教师违规收受学生及家长礼品礼金等行为的规定》印发给你们，请认真贯彻执行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加强组织领导。严禁教师违规收受礼品礼金等行为是教育系统深入解决“四风”问题重要举措之一，各地教育部门和学校务必高度重视，加强领导，精心部署。要与培育和践行社会主义核心价值观相结合，与深入开展党的群众路线教育实践活动相结合，与建立健全师德建设长效机制相结合，研究制定具体的实施方案和配套措施，建立健全领导责任制和工作机制，做到常抓不懈、警钟长鸣，深入持久地开展师德师风建设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．加大宣传教育。各地教育部门和学校要迅速将《规定》要求传达到教职员工、学生及家长。要加大师德先进典型的宣传力度，充分展现当代教师的良好形象和精神风貌。要大力推进廉政文化进校园活动，提高广大教师廉洁从教的意识，自觉把清正廉洁的要求内化于心、外化于行。要主动做好宣传引导工作，争取社会的支持，接受群众的监督，积极倡导学生及家长通过文明健康的方式向教师表达感恩、感谢之情，引领社会新风尚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．强化监督检查。各地教育部门和学校要针对《规定》禁止的6种行为开展监督检查，要抓住重要节假日和时间段，特别是教师节及学校开学、学生毕业等重要节点有针对性地开展专项治理。各级教育纪检监察部门要加强对《规定》落实的监督检查，做到有诉必查，有错必纠，坚决查处顶风违纪的行为，对典型案件及时通报曝光。要畅通和公开举报渠道，自觉接受社会监督。教育部统一监督举报电话：010—66092315、66093315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各地教育部门和部属高校请于秋季开学前将《规定》的贯彻落实情况报送我部教师工作司和驻部监察局。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2014年7月8日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严禁教师违规收受学生及家长礼品礼金等行为的规定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为纠正教师利用职务便利违规收受学生及家长礼品礼金等不正之风，特作如下规定：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一、严禁以任何方式索要或接受学生及家长赠送的礼品礼金、有价证券和支付凭证等财物。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二、严禁参加由学生及家长安排的可能影响考试、考核评价的宴请。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三、严禁参加由学生及家长安排支付费用的旅游、健身休闲等娱乐活动。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四、严禁让学生及家长支付或报销应由教师个人或亲属承担的费用。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五、严禁通过向学生推销图书、报刊、生活用品、社会保险等商业服务获取回扣。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六、严禁利用职务之便谋取不正当利益的其他行为。</w:t>
      </w:r>
    </w:p>
    <w:p w:rsidR="00252159" w:rsidRPr="00252159" w:rsidRDefault="00252159" w:rsidP="002521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5215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姓公开通报曝光。情节严重的，依法依规给予开除处分，并撤销其教师资格；涉嫌犯罪的，依法移送司法机关处理。</w:t>
      </w:r>
    </w:p>
    <w:p w:rsidR="0012113F" w:rsidRDefault="0012113F"/>
    <w:sectPr w:rsidR="0012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3F" w:rsidRDefault="0012113F" w:rsidP="00252159">
      <w:r>
        <w:separator/>
      </w:r>
    </w:p>
  </w:endnote>
  <w:endnote w:type="continuationSeparator" w:id="1">
    <w:p w:rsidR="0012113F" w:rsidRDefault="0012113F" w:rsidP="0025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3F" w:rsidRDefault="0012113F" w:rsidP="00252159">
      <w:r>
        <w:separator/>
      </w:r>
    </w:p>
  </w:footnote>
  <w:footnote w:type="continuationSeparator" w:id="1">
    <w:p w:rsidR="0012113F" w:rsidRDefault="0012113F" w:rsidP="00252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159"/>
    <w:rsid w:val="0012113F"/>
    <w:rsid w:val="0025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159"/>
    <w:rPr>
      <w:sz w:val="18"/>
      <w:szCs w:val="18"/>
    </w:rPr>
  </w:style>
  <w:style w:type="character" w:styleId="a5">
    <w:name w:val="Strong"/>
    <w:basedOn w:val="a0"/>
    <w:uiPriority w:val="22"/>
    <w:qFormat/>
    <w:rsid w:val="00252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100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70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24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2</cp:revision>
  <dcterms:created xsi:type="dcterms:W3CDTF">2015-11-10T04:35:00Z</dcterms:created>
  <dcterms:modified xsi:type="dcterms:W3CDTF">2015-11-10T04:35:00Z</dcterms:modified>
</cp:coreProperties>
</file>